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right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令和元年９月４日</w:t>
      </w:r>
    </w:p>
    <w:p>
      <w:pPr>
        <w:pStyle w:val="Normal"/>
        <w:ind w:right="960" w:hanging="0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米沢地区サッカー協会</w:t>
      </w:r>
    </w:p>
    <w:p>
      <w:pPr>
        <w:pStyle w:val="Normal"/>
        <w:ind w:right="960" w:hanging="0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登録審判員・指導者各位</w:t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米沢地区サッカー協会 審判委員会</w:t>
      </w:r>
    </w:p>
    <w:p>
      <w:pPr>
        <w:pStyle w:val="Normal"/>
        <w:ind w:right="-1" w:firstLine="5640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委員長　   今 野  孝 義</w:t>
      </w:r>
    </w:p>
    <w:p>
      <w:pPr>
        <w:pStyle w:val="Normal"/>
        <w:rPr>
          <w:rFonts w:ascii="ＭＳ 明朝" w:hAnsi="ＭＳ 明朝" w:eastAsia="ＭＳ 明朝"/>
          <w:sz w:val="24"/>
          <w:szCs w:val="28"/>
        </w:rPr>
      </w:pPr>
      <w:r>
        <w:rPr>
          <w:rFonts w:eastAsia="ＭＳ 明朝" w:ascii="ＭＳ 明朝" w:hAnsi="ＭＳ 明朝"/>
          <w:sz w:val="24"/>
          <w:szCs w:val="28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  <w:szCs w:val="28"/>
        </w:rPr>
      </w:pPr>
      <w:r>
        <w:rPr>
          <w:rFonts w:eastAsia="ＭＳ 明朝" w:ascii="ＭＳ 明朝" w:hAnsi="ＭＳ 明朝"/>
          <w:b/>
          <w:bCs/>
          <w:sz w:val="28"/>
          <w:szCs w:val="32"/>
        </w:rPr>
        <w:t>2019/20</w:t>
      </w:r>
      <w:r>
        <w:rPr>
          <w:rFonts w:ascii="ＭＳ 明朝" w:hAnsi="ＭＳ 明朝" w:eastAsia="ＭＳ 明朝"/>
          <w:b/>
          <w:bCs/>
          <w:sz w:val="28"/>
          <w:szCs w:val="32"/>
        </w:rPr>
        <w:t>サッカー競技規則改正講習会開催について</w:t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　</w:t>
      </w:r>
    </w:p>
    <w:p>
      <w:pPr>
        <w:pStyle w:val="Normal"/>
        <w:ind w:right="-283" w:firstLine="240"/>
        <w:jc w:val="left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日頃よりサッカー審判活動にご協力いただきありがとうございます。　</w:t>
      </w:r>
    </w:p>
    <w:p>
      <w:pPr>
        <w:pStyle w:val="Normal"/>
        <w:ind w:right="-850" w:firstLine="240"/>
        <w:jc w:val="left"/>
        <w:rPr>
          <w:rFonts w:ascii="ＭＳ 明朝" w:hAnsi="ＭＳ 明朝" w:eastAsia="ＭＳ 明朝"/>
          <w:sz w:val="24"/>
          <w:szCs w:val="28"/>
        </w:rPr>
      </w:pPr>
      <w:r>
        <w:rPr>
          <w:rFonts w:eastAsia="ＭＳ 明朝" w:ascii="ＭＳ 明朝" w:hAnsi="ＭＳ 明朝"/>
          <w:sz w:val="24"/>
          <w:szCs w:val="28"/>
        </w:rPr>
        <w:t>2019/20</w:t>
      </w:r>
      <w:r>
        <w:rPr>
          <w:rFonts w:ascii="ＭＳ 明朝" w:hAnsi="ＭＳ 明朝" w:eastAsia="ＭＳ 明朝"/>
          <w:sz w:val="24"/>
          <w:szCs w:val="28"/>
        </w:rPr>
        <w:t>サッカー競技規則が発行されていますが</w:t>
      </w:r>
      <w:r>
        <w:rPr>
          <w:rFonts w:ascii="ＭＳ 明朝" w:hAnsi="ＭＳ 明朝" w:eastAsia="ＭＳ 明朝"/>
          <w:w w:val="80"/>
          <w:sz w:val="24"/>
          <w:szCs w:val="28"/>
        </w:rPr>
        <w:t>、</w:t>
      </w:r>
      <w:r>
        <w:rPr>
          <w:rFonts w:ascii="ＭＳ 明朝" w:hAnsi="ＭＳ 明朝" w:eastAsia="ＭＳ 明朝"/>
          <w:sz w:val="24"/>
          <w:szCs w:val="28"/>
        </w:rPr>
        <w:t>今回は大きな改正がございます。その内容について下記のとおり伝達講習会を開催しますので、ご多忙中の折かと存じますが、ぜひ受講くださいますよう、お願い申し上げます。</w:t>
      </w:r>
    </w:p>
    <w:p>
      <w:pPr>
        <w:pStyle w:val="Normal"/>
        <w:ind w:right="-143" w:firstLine="240"/>
        <w:jc w:val="left"/>
        <w:rPr>
          <w:rFonts w:ascii="ＭＳ 明朝" w:hAnsi="ＭＳ 明朝" w:eastAsia="ＭＳ 明朝"/>
          <w:sz w:val="24"/>
          <w:szCs w:val="28"/>
        </w:rPr>
      </w:pPr>
      <w:r>
        <w:rPr>
          <w:rFonts w:eastAsia="ＭＳ 明朝" w:ascii="ＭＳ 明朝" w:hAnsi="ＭＳ 明朝"/>
          <w:sz w:val="24"/>
          <w:szCs w:val="28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ind w:left="-141" w:hanging="0"/>
        <w:rPr>
          <w:rFonts w:ascii="ＭＳ 明朝" w:hAnsi="ＭＳ 明朝" w:eastAsia="ＭＳ 明朝"/>
          <w:sz w:val="24"/>
          <w:szCs w:val="28"/>
        </w:rPr>
      </w:pPr>
      <w:r>
        <w:rPr/>
        <w:t>　　　</w:t>
      </w:r>
      <w:r>
        <w:rPr>
          <w:rFonts w:ascii="ＭＳ 明朝" w:hAnsi="ＭＳ 明朝" w:eastAsia="ＭＳ 明朝"/>
          <w:sz w:val="24"/>
          <w:szCs w:val="28"/>
        </w:rPr>
        <w:t>１　期　日　　令和元年１０月　４日（金）</w:t>
      </w:r>
    </w:p>
    <w:p>
      <w:pPr>
        <w:pStyle w:val="Normal"/>
        <w:spacing w:lineRule="auto" w:line="276"/>
        <w:ind w:left="-141" w:hanging="0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 xml:space="preserve">　　 ２　会　場　　置賜総合文化センター １階 </w:t>
      </w:r>
      <w:r>
        <w:rPr>
          <w:rFonts w:ascii="ＭＳ 明朝" w:hAnsi="ＭＳ 明朝" w:eastAsia="ＭＳ 明朝"/>
          <w:b/>
          <w:bCs/>
          <w:sz w:val="24"/>
          <w:szCs w:val="28"/>
          <w:u w:val="single"/>
        </w:rPr>
        <w:t>ホール</w:t>
      </w:r>
      <w:r>
        <w:rPr>
          <w:rFonts w:ascii="ＭＳ 明朝" w:hAnsi="ＭＳ 明朝" w:eastAsia="ＭＳ 明朝"/>
          <w:sz w:val="24"/>
          <w:szCs w:val="28"/>
        </w:rPr>
        <w:t>（米沢市金池</w:t>
      </w:r>
      <w:r>
        <w:rPr>
          <w:rFonts w:eastAsia="ＭＳ 明朝" w:ascii="ＭＳ 明朝" w:hAnsi="ＭＳ 明朝"/>
          <w:sz w:val="24"/>
          <w:szCs w:val="28"/>
        </w:rPr>
        <w:t>3-1-14</w:t>
      </w:r>
      <w:r>
        <w:rPr>
          <w:rFonts w:ascii="ＭＳ 明朝" w:hAnsi="ＭＳ 明朝" w:eastAsia="ＭＳ 明朝"/>
          <w:sz w:val="24"/>
          <w:szCs w:val="28"/>
        </w:rPr>
        <w:t>）</w:t>
      </w:r>
    </w:p>
    <w:p>
      <w:pPr>
        <w:pStyle w:val="Normal"/>
        <w:spacing w:lineRule="auto" w:line="276"/>
        <w:ind w:left="-141" w:hanging="0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　　 ３　参加料　　無料</w:t>
      </w:r>
    </w:p>
    <w:p>
      <w:pPr>
        <w:pStyle w:val="Normal"/>
        <w:ind w:left="-141" w:hanging="0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　　 ４　対象者　　サッカー審判員（各種別大会等で審判を務める方）</w:t>
      </w:r>
    </w:p>
    <w:p>
      <w:pPr>
        <w:pStyle w:val="Normal"/>
        <w:spacing w:lineRule="auto" w:line="276"/>
        <w:ind w:left="-141" w:hanging="0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　　　　　　　　　　または各種別チームにおいて主に指導に当たっている方</w:t>
      </w:r>
    </w:p>
    <w:p>
      <w:pPr>
        <w:pStyle w:val="Normal"/>
        <w:spacing w:lineRule="auto" w:line="276"/>
        <w:ind w:left="-141" w:hanging="0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　　 ５　スケジュール　　１８：３０　開場</w:t>
      </w:r>
    </w:p>
    <w:p>
      <w:pPr>
        <w:pStyle w:val="Normal"/>
        <w:ind w:left="-141" w:hanging="0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　　　　　　　　　　　　 １９：００　講習開始。</w:t>
      </w:r>
    </w:p>
    <w:p>
      <w:pPr>
        <w:pStyle w:val="Normal"/>
        <w:spacing w:lineRule="auto" w:line="360"/>
        <w:ind w:left="-141" w:hanging="0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　　　　　　　　　　　　講習は１時間半～２時間程度。</w:t>
      </w:r>
    </w:p>
    <w:p>
      <w:pPr>
        <w:pStyle w:val="Normal"/>
        <w:spacing w:lineRule="auto" w:line="360"/>
        <w:ind w:left="-141" w:hanging="0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　　 ６　参加申し込み　　不要</w:t>
      </w:r>
    </w:p>
    <w:p>
      <w:pPr>
        <w:pStyle w:val="Normal"/>
        <w:spacing w:lineRule="auto" w:line="360"/>
        <w:ind w:left="-141" w:hanging="0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 xml:space="preserve">     </w:t>
      </w:r>
      <w:r>
        <w:rPr>
          <w:rFonts w:ascii="ＭＳ 明朝" w:hAnsi="ＭＳ 明朝" w:eastAsia="ＭＳ 明朝"/>
          <w:sz w:val="24"/>
          <w:szCs w:val="28"/>
        </w:rPr>
        <w:t>７　持ち物　　筆記用具（メモを取ることができるもの）</w:t>
      </w:r>
    </w:p>
    <w:p>
      <w:pPr>
        <w:pStyle w:val="Normal"/>
        <w:spacing w:lineRule="auto" w:line="360"/>
        <w:ind w:left="-141" w:hanging="0"/>
        <w:rPr>
          <w:rFonts w:ascii="ＭＳ 明朝" w:hAnsi="ＭＳ 明朝" w:eastAsia="ＭＳ 明朝"/>
          <w:sz w:val="24"/>
          <w:szCs w:val="28"/>
        </w:rPr>
      </w:pPr>
      <w:r>
        <w:rPr>
          <w:rFonts w:eastAsia="ＭＳ 明朝" w:ascii="ＭＳ 明朝" w:hAnsi="ＭＳ 明朝"/>
          <w:sz w:val="24"/>
          <w:szCs w:val="28"/>
        </w:rPr>
      </w:r>
    </w:p>
    <w:p>
      <w:pPr>
        <w:pStyle w:val="ListParagraph"/>
        <w:spacing w:lineRule="auto" w:line="360"/>
        <w:ind w:left="699" w:firstLine="480"/>
        <w:rPr>
          <w:rFonts w:ascii="ＭＳ 明朝" w:hAnsi="ＭＳ 明朝" w:eastAsia="ＭＳ 明朝"/>
          <w:sz w:val="24"/>
          <w:szCs w:val="28"/>
        </w:rPr>
      </w:pPr>
      <w:r>
        <w:rPr>
          <w:rFonts w:ascii="ＭＳ 明朝" w:hAnsi="ＭＳ 明朝" w:eastAsia="ＭＳ 明朝"/>
          <w:sz w:val="24"/>
          <w:szCs w:val="28"/>
        </w:rPr>
        <w:t>※</w:t>
      </w:r>
      <w:r>
        <w:rPr>
          <w:rFonts w:ascii="ＭＳ 明朝" w:hAnsi="ＭＳ 明朝" w:eastAsia="ＭＳ 明朝"/>
          <w:sz w:val="24"/>
          <w:szCs w:val="28"/>
        </w:rPr>
        <w:t>　講習内容：事例動画をもとに解説を行います。</w:t>
      </w:r>
    </w:p>
    <w:p>
      <w:pPr>
        <w:pStyle w:val="ListParagraph"/>
        <w:spacing w:lineRule="auto" w:line="360"/>
        <w:ind w:left="699" w:firstLine="480"/>
        <w:rPr>
          <w:rFonts w:ascii="ＭＳ 明朝" w:hAnsi="ＭＳ 明朝" w:eastAsia="ＭＳ 明朝"/>
          <w:sz w:val="24"/>
          <w:szCs w:val="28"/>
        </w:rPr>
      </w:pPr>
      <w:r>
        <w:rPr>
          <w:rFonts w:eastAsia="ＭＳ 明朝" w:ascii="ＭＳ 明朝" w:hAnsi="ＭＳ 明朝"/>
          <w:sz w:val="24"/>
          <w:szCs w:val="28"/>
        </w:rPr>
      </w:r>
    </w:p>
    <w:p>
      <w:pPr>
        <w:pStyle w:val="ListParagraph"/>
        <w:spacing w:lineRule="auto" w:line="360"/>
        <w:ind w:left="699" w:firstLine="480"/>
        <w:rPr>
          <w:rFonts w:ascii="ＭＳ 明朝" w:hAnsi="ＭＳ 明朝" w:eastAsia="ＭＳ 明朝"/>
          <w:sz w:val="24"/>
          <w:szCs w:val="28"/>
        </w:rPr>
      </w:pPr>
      <w:r>
        <w:rPr>
          <w:rFonts w:eastAsia="ＭＳ 明朝" w:ascii="ＭＳ 明朝" w:hAnsi="ＭＳ 明朝"/>
          <w:sz w:val="24"/>
          <w:szCs w:val="28"/>
        </w:rPr>
      </w:r>
    </w:p>
    <w:p>
      <w:pPr>
        <w:pStyle w:val="ListParagraph"/>
        <w:spacing w:lineRule="auto" w:line="360"/>
        <w:ind w:left="699" w:firstLine="480"/>
        <w:jc w:val="right"/>
        <w:rPr/>
      </w:pPr>
      <w:r>
        <w:rPr>
          <w:rFonts w:ascii="ＭＳ 明朝" w:hAnsi="ＭＳ 明朝" w:eastAsia="ＭＳ 明朝"/>
          <w:sz w:val="24"/>
          <w:szCs w:val="28"/>
        </w:rPr>
        <w:t>以　上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a3"/>
    <w:uiPriority w:val="99"/>
    <w:semiHidden/>
    <w:qFormat/>
    <w:rsid w:val="00f44c53"/>
    <w:rPr/>
  </w:style>
  <w:style w:type="character" w:styleId="Style15" w:customStyle="1">
    <w:name w:val="記 (文字)"/>
    <w:basedOn w:val="DefaultParagraphFont"/>
    <w:link w:val="a5"/>
    <w:uiPriority w:val="99"/>
    <w:qFormat/>
    <w:rsid w:val="00757f2d"/>
    <w:rPr>
      <w:rFonts w:ascii="ＭＳ 明朝" w:hAnsi="ＭＳ 明朝" w:eastAsia="ＭＳ 明朝"/>
      <w:sz w:val="24"/>
      <w:szCs w:val="28"/>
    </w:rPr>
  </w:style>
  <w:style w:type="character" w:styleId="Style16" w:customStyle="1">
    <w:name w:val="結語 (文字)"/>
    <w:basedOn w:val="DefaultParagraphFont"/>
    <w:link w:val="a7"/>
    <w:uiPriority w:val="99"/>
    <w:qFormat/>
    <w:rsid w:val="00757f2d"/>
    <w:rPr>
      <w:rFonts w:ascii="ＭＳ 明朝" w:hAnsi="ＭＳ 明朝" w:eastAsia="ＭＳ 明朝"/>
      <w:sz w:val="24"/>
      <w:szCs w:val="28"/>
    </w:rPr>
  </w:style>
  <w:style w:type="character" w:styleId="Style17" w:customStyle="1">
    <w:name w:val="吹き出し (文字)"/>
    <w:basedOn w:val="DefaultParagraphFont"/>
    <w:link w:val="aa"/>
    <w:uiPriority w:val="99"/>
    <w:semiHidden/>
    <w:qFormat/>
    <w:rsid w:val="0076026b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ListLabel1">
    <w:name w:val="ListLabel 1"/>
    <w:qFormat/>
    <w:rPr>
      <w:rFonts w:eastAsia="ＭＳ 明朝" w:cs="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Date">
    <w:name w:val="Date"/>
    <w:basedOn w:val="Normal"/>
    <w:next w:val="Normal"/>
    <w:link w:val="a4"/>
    <w:uiPriority w:val="99"/>
    <w:semiHidden/>
    <w:unhideWhenUsed/>
    <w:qFormat/>
    <w:rsid w:val="00f44c53"/>
    <w:pPr/>
    <w:rPr/>
  </w:style>
  <w:style w:type="paragraph" w:styleId="NoteHeading">
    <w:name w:val="Note Heading"/>
    <w:basedOn w:val="Normal"/>
    <w:next w:val="Normal"/>
    <w:link w:val="a6"/>
    <w:uiPriority w:val="99"/>
    <w:unhideWhenUsed/>
    <w:qFormat/>
    <w:rsid w:val="00757f2d"/>
    <w:pPr>
      <w:jc w:val="center"/>
    </w:pPr>
    <w:rPr>
      <w:rFonts w:ascii="ＭＳ 明朝" w:hAnsi="ＭＳ 明朝" w:eastAsia="ＭＳ 明朝"/>
      <w:sz w:val="24"/>
      <w:szCs w:val="28"/>
    </w:rPr>
  </w:style>
  <w:style w:type="paragraph" w:styleId="Closing">
    <w:name w:val="Closing"/>
    <w:basedOn w:val="Normal"/>
    <w:link w:val="a8"/>
    <w:uiPriority w:val="99"/>
    <w:unhideWhenUsed/>
    <w:qFormat/>
    <w:rsid w:val="00757f2d"/>
    <w:pPr>
      <w:jc w:val="right"/>
    </w:pPr>
    <w:rPr>
      <w:rFonts w:ascii="ＭＳ 明朝" w:hAnsi="ＭＳ 明朝" w:eastAsia="ＭＳ 明朝"/>
      <w:sz w:val="24"/>
      <w:szCs w:val="28"/>
    </w:rPr>
  </w:style>
  <w:style w:type="paragraph" w:styleId="ListParagraph">
    <w:name w:val="List Paragraph"/>
    <w:basedOn w:val="Normal"/>
    <w:uiPriority w:val="34"/>
    <w:qFormat/>
    <w:rsid w:val="00743994"/>
    <w:pPr>
      <w:ind w:left="840" w:hanging="0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76026b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LibreOffice/6.1.6.3$Windows_x86 LibreOffice_project/5896ab1714085361c45cf540f76f60673dd96a72</Application>
  <Pages>1</Pages>
  <Words>396</Words>
  <Characters>413</Characters>
  <CharactersWithSpaces>512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2019-09-03T14:24:00Z</dcterms:created>
  <dc:creator>1019</dc:creator>
  <dc:description/>
  <dc:language>ja-JP</dc:language>
  <cp:lastModifiedBy>1019</cp:lastModifiedBy>
  <cp:lastPrinted>2019-09-03T14:54:00Z</cp:lastPrinted>
  <dcterms:modified xsi:type="dcterms:W3CDTF">2019-09-03T15:27:00Z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